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45BB" w14:textId="292D93FE" w:rsidR="00F83291" w:rsidRDefault="008D5896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54933251" wp14:editId="2DFE2C5D">
            <wp:extent cx="5762625" cy="200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8438" w14:textId="6F107627" w:rsidR="002A2640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65919A0C" w14:textId="77777777" w:rsidR="0096370D" w:rsidRDefault="0096370D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443235A" w14:textId="0CB2E47D" w:rsidR="002A2640" w:rsidRPr="002A2640" w:rsidRDefault="002A2640" w:rsidP="005E0657">
      <w:pPr>
        <w:pStyle w:val="Bezproreda"/>
        <w:rPr>
          <w:rFonts w:cs="Arial"/>
          <w:color w:val="222222"/>
          <w:lang w:eastAsia="hr-HR"/>
        </w:rPr>
      </w:pPr>
      <w:r>
        <w:rPr>
          <w:lang w:eastAsia="hr-HR"/>
        </w:rPr>
        <w:t xml:space="preserve">Pučko otvoreno učilište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te. Osnivač ustanove je Grad Mali Lošinj</w:t>
      </w:r>
    </w:p>
    <w:p w14:paraId="1EAFE05B" w14:textId="77777777"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Osnivačka prava nad Pučkim otvorenim učilištem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14:paraId="5C3EC06C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14:paraId="6E68E65E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14:paraId="495A9D02" w14:textId="77777777" w:rsidR="002A2640" w:rsidRPr="002A2640" w:rsidRDefault="002A2640" w:rsidP="00F815CE">
      <w:pPr>
        <w:pStyle w:val="Bezproreda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 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r w:rsidRPr="002A2640">
        <w:rPr>
          <w:lang w:eastAsia="hr-HR"/>
        </w:rPr>
        <w:t xml:space="preserve"> </w:t>
      </w:r>
    </w:p>
    <w:p w14:paraId="34462F1E" w14:textId="77777777"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14:paraId="038A6021" w14:textId="77777777"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14:paraId="6E967760" w14:textId="77777777"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14:paraId="1D6E9038" w14:textId="61DAC09C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osnovno 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14:paraId="359F6F03" w14:textId="77777777"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4072A88C" w14:textId="70BFBDE6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i 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14:paraId="09B8D044" w14:textId="77777777"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121A662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9CE5292" w14:textId="77777777"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B42617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14:paraId="5CA0DA94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1EE584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14:paraId="4FBC6C16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14:paraId="0A8B63D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14:paraId="2082969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14:paraId="4CD6C929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66F0023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092978F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32CD01A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7DC5EA3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CB72BCE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14:paraId="0A18400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14:paraId="5F5C0263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14:paraId="67D46741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14:paraId="5A8A19E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obavljanje ugostiteljske djelatnosti iz skupine barovi, vrsta caffe bar,</w:t>
      </w:r>
    </w:p>
    <w:p w14:paraId="7F10A554" w14:textId="77777777"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14:paraId="3CA395BB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6AB3F77B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152A0DA4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95A0BE5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E871653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7F704896" w14:textId="77777777" w:rsidR="00F83291" w:rsidRPr="0096370D" w:rsidRDefault="00F83291" w:rsidP="00F83291">
      <w:pPr>
        <w:spacing w:after="0"/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BILJEŠKE UZ FINANCIJSKE IZVJEŠTAJE ZA IZVJEŠTAJNO RAZDOBLJE</w:t>
      </w:r>
    </w:p>
    <w:p w14:paraId="119DABEA" w14:textId="50C28679" w:rsidR="00F83291" w:rsidRPr="0096370D" w:rsidRDefault="00F83291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1.1.-3</w:t>
      </w:r>
      <w:r w:rsidR="009D1E6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9D1E6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12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.20</w:t>
      </w:r>
      <w:r w:rsidR="00837190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8D5896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14:paraId="68D8E894" w14:textId="77777777" w:rsidR="00222AEF" w:rsidRDefault="00222AEF" w:rsidP="00222AEF">
      <w:pPr>
        <w:spacing w:after="0"/>
      </w:pPr>
    </w:p>
    <w:p w14:paraId="3849D5CD" w14:textId="1238F1C0"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1.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100D47">
        <w:rPr>
          <w:b/>
        </w:rPr>
        <w:t>1</w:t>
      </w:r>
      <w:r w:rsidRPr="00CB5DB9">
        <w:rPr>
          <w:b/>
        </w:rPr>
        <w:t>.</w:t>
      </w:r>
      <w:r w:rsidR="00100D47">
        <w:rPr>
          <w:b/>
        </w:rPr>
        <w:t>12</w:t>
      </w:r>
      <w:r w:rsidRPr="00CB5DB9">
        <w:rPr>
          <w:b/>
        </w:rPr>
        <w:t>.20</w:t>
      </w:r>
      <w:r w:rsidR="00837190">
        <w:rPr>
          <w:b/>
        </w:rPr>
        <w:t>2</w:t>
      </w:r>
      <w:r w:rsidR="008D5896">
        <w:rPr>
          <w:b/>
        </w:rPr>
        <w:t>3</w:t>
      </w:r>
      <w:r w:rsidRPr="00CB5DB9">
        <w:rPr>
          <w:b/>
        </w:rPr>
        <w:t>.</w:t>
      </w:r>
    </w:p>
    <w:p w14:paraId="0D262007" w14:textId="77777777" w:rsidR="00F94350" w:rsidRPr="00F94350" w:rsidRDefault="00F94350" w:rsidP="00222AEF">
      <w:pPr>
        <w:spacing w:after="0"/>
        <w:rPr>
          <w:b/>
        </w:rPr>
      </w:pPr>
    </w:p>
    <w:p w14:paraId="4BBEC6E6" w14:textId="729014F8" w:rsidR="00EF4637" w:rsidRDefault="00EF4637" w:rsidP="00EF4637">
      <w:pPr>
        <w:spacing w:after="0"/>
        <w:rPr>
          <w:bCs/>
        </w:rPr>
      </w:pPr>
      <w:r>
        <w:rPr>
          <w:bCs/>
        </w:rPr>
        <w:t xml:space="preserve">Od </w:t>
      </w:r>
      <w:r w:rsidR="00E51481">
        <w:rPr>
          <w:b/>
        </w:rPr>
        <w:t>prihoda</w:t>
      </w:r>
      <w:r>
        <w:rPr>
          <w:bCs/>
        </w:rPr>
        <w:t xml:space="preserve"> </w:t>
      </w:r>
      <w:r w:rsidRPr="00933D39">
        <w:rPr>
          <w:bCs/>
        </w:rPr>
        <w:t>značajn</w:t>
      </w:r>
      <w:r>
        <w:rPr>
          <w:bCs/>
        </w:rPr>
        <w:t>iju</w:t>
      </w:r>
      <w:r w:rsidRPr="00933D39">
        <w:rPr>
          <w:bCs/>
        </w:rPr>
        <w:t xml:space="preserve"> promjen</w:t>
      </w:r>
      <w:r w:rsidR="00A661A6">
        <w:rPr>
          <w:bCs/>
        </w:rPr>
        <w:t>u</w:t>
      </w:r>
      <w:r w:rsidRPr="00933D39">
        <w:rPr>
          <w:bCs/>
        </w:rPr>
        <w:t xml:space="preserve"> u odnosu na prethodnu godinu u istom periodu</w:t>
      </w:r>
      <w:r w:rsidR="0028416C">
        <w:rPr>
          <w:bCs/>
        </w:rPr>
        <w:t>,</w:t>
      </w:r>
      <w:r>
        <w:rPr>
          <w:bCs/>
        </w:rPr>
        <w:t xml:space="preserve"> ima</w:t>
      </w:r>
      <w:r w:rsidR="00A661A6">
        <w:rPr>
          <w:bCs/>
        </w:rPr>
        <w:t>mo</w:t>
      </w:r>
    </w:p>
    <w:p w14:paraId="6C180959" w14:textId="275A1341" w:rsidR="003334E7" w:rsidRDefault="00A661A6" w:rsidP="00EF4637">
      <w:pPr>
        <w:spacing w:after="0"/>
      </w:pPr>
      <w:r w:rsidRPr="00A661A6">
        <w:rPr>
          <w:bCs/>
        </w:rPr>
        <w:t>na kontu</w:t>
      </w:r>
      <w:r>
        <w:rPr>
          <w:b/>
        </w:rPr>
        <w:t xml:space="preserve"> </w:t>
      </w:r>
      <w:r w:rsidR="006E2CD4">
        <w:rPr>
          <w:b/>
        </w:rPr>
        <w:t>Tekuće</w:t>
      </w:r>
      <w:r w:rsidR="00F75E90">
        <w:rPr>
          <w:b/>
        </w:rPr>
        <w:t xml:space="preserve"> pomoći proračunskim korisnicima iz </w:t>
      </w:r>
      <w:r>
        <w:rPr>
          <w:b/>
        </w:rPr>
        <w:t>proračuna</w:t>
      </w:r>
      <w:r w:rsidR="00F75E90">
        <w:rPr>
          <w:b/>
        </w:rPr>
        <w:t xml:space="preserve"> koji im nije nadležan 6361 </w:t>
      </w:r>
      <w:r w:rsidR="00F75E90" w:rsidRPr="00593550">
        <w:rPr>
          <w:bCs/>
        </w:rPr>
        <w:t>i</w:t>
      </w:r>
      <w:r w:rsidR="00F75E90">
        <w:rPr>
          <w:b/>
        </w:rPr>
        <w:t xml:space="preserve"> </w:t>
      </w:r>
      <w:r w:rsidR="00F75E90" w:rsidRPr="00F75E90">
        <w:rPr>
          <w:bCs/>
        </w:rPr>
        <w:t xml:space="preserve">odnosi se na povećan prihod Ministarstva kulture </w:t>
      </w:r>
      <w:r w:rsidR="00F75E90">
        <w:rPr>
          <w:bCs/>
        </w:rPr>
        <w:t>vezan uz</w:t>
      </w:r>
      <w:r w:rsidR="00F75E90" w:rsidRPr="00F75E90">
        <w:rPr>
          <w:bCs/>
        </w:rPr>
        <w:t xml:space="preserve"> </w:t>
      </w:r>
      <w:r w:rsidR="00F75E90">
        <w:rPr>
          <w:bCs/>
        </w:rPr>
        <w:t>N</w:t>
      </w:r>
      <w:r w:rsidR="00F75E90" w:rsidRPr="00F75E90">
        <w:rPr>
          <w:bCs/>
        </w:rPr>
        <w:t>acionalni festival Osors</w:t>
      </w:r>
      <w:r w:rsidR="004476FD">
        <w:rPr>
          <w:bCs/>
        </w:rPr>
        <w:t>k</w:t>
      </w:r>
      <w:r w:rsidR="003C6073">
        <w:rPr>
          <w:bCs/>
        </w:rPr>
        <w:t>e</w:t>
      </w:r>
      <w:r w:rsidR="00F75E90" w:rsidRPr="00F75E90">
        <w:rPr>
          <w:bCs/>
        </w:rPr>
        <w:t xml:space="preserve"> glazben</w:t>
      </w:r>
      <w:r w:rsidR="003C6073">
        <w:rPr>
          <w:bCs/>
        </w:rPr>
        <w:t>e</w:t>
      </w:r>
      <w:r w:rsidR="00F75E90" w:rsidRPr="00F75E90">
        <w:rPr>
          <w:bCs/>
        </w:rPr>
        <w:t xml:space="preserve"> večeri</w:t>
      </w:r>
      <w:r w:rsidR="00F75E90">
        <w:rPr>
          <w:bCs/>
        </w:rPr>
        <w:t xml:space="preserve"> </w:t>
      </w:r>
      <w:r w:rsidR="00F75E90">
        <w:t>(nadalje OGV).</w:t>
      </w:r>
    </w:p>
    <w:p w14:paraId="726625B2" w14:textId="77777777" w:rsidR="004476FD" w:rsidRDefault="004476FD" w:rsidP="00EF4637">
      <w:pPr>
        <w:spacing w:after="0"/>
      </w:pPr>
    </w:p>
    <w:p w14:paraId="31EE9302" w14:textId="124E8AB2" w:rsidR="004476FD" w:rsidRPr="004476FD" w:rsidRDefault="004476FD" w:rsidP="00EF4637">
      <w:pPr>
        <w:spacing w:after="0"/>
        <w:rPr>
          <w:bCs/>
          <w:color w:val="548DD4" w:themeColor="text2" w:themeTint="99"/>
        </w:rPr>
      </w:pPr>
      <w:r w:rsidRPr="004476FD">
        <w:rPr>
          <w:b/>
          <w:bCs/>
        </w:rPr>
        <w:t>Vlastiti prihodi 6615</w:t>
      </w:r>
      <w:r>
        <w:t xml:space="preserve"> bilježe pad, slabija posjećenost kino i kazališnim predstavama</w:t>
      </w:r>
      <w:r w:rsidR="00226B53">
        <w:t xml:space="preserve"> što zasigurno rezultira manjem broju kvalitetnih programa zbog nedostatnih sredstava pri planiranju, kao i repriznim predstavama što pokazuje druga predstava 9. dana Teatra Gavran</w:t>
      </w:r>
      <w:r w:rsidRPr="004476FD">
        <w:rPr>
          <w:color w:val="548DD4" w:themeColor="text2" w:themeTint="99"/>
        </w:rPr>
        <w:t xml:space="preserve"> </w:t>
      </w:r>
      <w:r w:rsidR="00226B53" w:rsidRPr="00226B53">
        <w:rPr>
          <w:color w:val="000000" w:themeColor="text1"/>
        </w:rPr>
        <w:t>u Mal</w:t>
      </w:r>
      <w:r w:rsidR="00791A42">
        <w:rPr>
          <w:color w:val="000000" w:themeColor="text1"/>
        </w:rPr>
        <w:t>o</w:t>
      </w:r>
      <w:r w:rsidR="00226B53" w:rsidRPr="00226B53">
        <w:rPr>
          <w:color w:val="000000" w:themeColor="text1"/>
        </w:rPr>
        <w:t>m Lošinju</w:t>
      </w:r>
      <w:r w:rsidR="00226B53">
        <w:rPr>
          <w:color w:val="000000" w:themeColor="text1"/>
        </w:rPr>
        <w:t>.</w:t>
      </w:r>
    </w:p>
    <w:p w14:paraId="2CCD58A1" w14:textId="44FDD1C5" w:rsidR="00C05D53" w:rsidRDefault="00C05D53" w:rsidP="00222AEF">
      <w:pPr>
        <w:spacing w:after="0"/>
      </w:pPr>
    </w:p>
    <w:p w14:paraId="6F0865E5" w14:textId="61B0984E" w:rsidR="00535DB6" w:rsidRPr="00226B53" w:rsidRDefault="00A661A6" w:rsidP="004476FD">
      <w:pPr>
        <w:spacing w:after="0"/>
        <w:rPr>
          <w:color w:val="000000" w:themeColor="text1"/>
        </w:rPr>
      </w:pPr>
      <w:r>
        <w:t>I</w:t>
      </w:r>
      <w:r w:rsidR="00BF08EE">
        <w:t xml:space="preserve"> o</w:t>
      </w:r>
      <w:r w:rsidR="00B56015">
        <w:t xml:space="preserve">ve godine dobili </w:t>
      </w:r>
      <w:r>
        <w:t>smo</w:t>
      </w:r>
      <w:r w:rsidR="004476FD">
        <w:t xml:space="preserve"> kao i prethodne</w:t>
      </w:r>
      <w:r>
        <w:t xml:space="preserve"> 6.636</w:t>
      </w:r>
      <w:r w:rsidR="00B56015">
        <w:t>.</w:t>
      </w:r>
      <w:r>
        <w:t>00</w:t>
      </w:r>
      <w:r w:rsidR="00BF3B15">
        <w:t xml:space="preserve"> </w:t>
      </w:r>
      <w:r>
        <w:t>€</w:t>
      </w:r>
      <w:r w:rsidR="00B56015">
        <w:t xml:space="preserve"> </w:t>
      </w:r>
      <w:r w:rsidR="00B56015" w:rsidRPr="00593550">
        <w:rPr>
          <w:b/>
          <w:bCs/>
        </w:rPr>
        <w:t>tekuć</w:t>
      </w:r>
      <w:r w:rsidR="0018501B" w:rsidRPr="00593550">
        <w:rPr>
          <w:b/>
          <w:bCs/>
        </w:rPr>
        <w:t>u</w:t>
      </w:r>
      <w:r w:rsidR="00B56015" w:rsidRPr="00593550">
        <w:rPr>
          <w:b/>
          <w:bCs/>
        </w:rPr>
        <w:t xml:space="preserve"> donacij</w:t>
      </w:r>
      <w:r w:rsidR="0018501B" w:rsidRPr="00593550">
        <w:rPr>
          <w:b/>
          <w:bCs/>
        </w:rPr>
        <w:t>u</w:t>
      </w:r>
      <w:r w:rsidR="00BF3B15" w:rsidRPr="00593550">
        <w:rPr>
          <w:b/>
          <w:bCs/>
        </w:rPr>
        <w:t xml:space="preserve"> 6631</w:t>
      </w:r>
      <w:r w:rsidR="00B56015">
        <w:t xml:space="preserve"> Erste banke, </w:t>
      </w:r>
      <w:r w:rsidR="00BF08EE">
        <w:t xml:space="preserve">koja </w:t>
      </w:r>
      <w:r w:rsidR="00116682">
        <w:t>su se</w:t>
      </w:r>
      <w:r w:rsidR="00BF08EE">
        <w:t xml:space="preserve"> </w:t>
      </w:r>
      <w:r w:rsidR="00226B53" w:rsidRPr="00226B53">
        <w:rPr>
          <w:color w:val="000000" w:themeColor="text1"/>
        </w:rPr>
        <w:t>utrošila za jedan od programskih koncerata 48. OGV-a</w:t>
      </w:r>
      <w:r w:rsidR="004476FD" w:rsidRPr="00226B53">
        <w:rPr>
          <w:color w:val="000000" w:themeColor="text1"/>
        </w:rPr>
        <w:t>.</w:t>
      </w:r>
    </w:p>
    <w:p w14:paraId="6DD80F8C" w14:textId="77777777" w:rsidR="004476FD" w:rsidRDefault="004476FD" w:rsidP="004476FD">
      <w:pPr>
        <w:spacing w:after="0"/>
      </w:pPr>
    </w:p>
    <w:p w14:paraId="3C35B18B" w14:textId="25E8E39F" w:rsidR="00535DB6" w:rsidRDefault="00535DB6" w:rsidP="00535DB6">
      <w:r w:rsidRPr="006E79EC">
        <w:rPr>
          <w:b/>
          <w:bCs/>
        </w:rPr>
        <w:t>R</w:t>
      </w:r>
      <w:r w:rsidR="00E51481">
        <w:rPr>
          <w:b/>
          <w:bCs/>
        </w:rPr>
        <w:t>ashodi</w:t>
      </w:r>
      <w:r>
        <w:t xml:space="preserve"> na nekim pozicijama imaju nešto značajniju razliku u odnosu na prethodnu godinu pa tako</w:t>
      </w:r>
      <w:r w:rsidR="007C6F37">
        <w:t xml:space="preserve"> na kont</w:t>
      </w:r>
      <w:r w:rsidR="004476FD">
        <w:t>u</w:t>
      </w:r>
      <w:r>
        <w:t xml:space="preserve"> </w:t>
      </w:r>
      <w:r w:rsidRPr="00101982">
        <w:rPr>
          <w:b/>
          <w:bCs/>
        </w:rPr>
        <w:t>službena putovanja</w:t>
      </w:r>
      <w:r>
        <w:rPr>
          <w:b/>
          <w:bCs/>
        </w:rPr>
        <w:t xml:space="preserve"> 3211</w:t>
      </w:r>
      <w:r w:rsidR="006942AC">
        <w:rPr>
          <w:b/>
          <w:bCs/>
        </w:rPr>
        <w:t xml:space="preserve"> </w:t>
      </w:r>
      <w:r w:rsidR="006942AC">
        <w:t xml:space="preserve">imamo </w:t>
      </w:r>
      <w:r w:rsidR="003C6073">
        <w:t>duplo</w:t>
      </w:r>
      <w:r w:rsidR="004476FD">
        <w:t xml:space="preserve"> veći</w:t>
      </w:r>
      <w:r w:rsidR="006942AC">
        <w:t xml:space="preserve"> trošak</w:t>
      </w:r>
      <w:r w:rsidR="007C6F37">
        <w:t xml:space="preserve">, </w:t>
      </w:r>
      <w:r w:rsidR="00DE456D">
        <w:t>iz razloga što</w:t>
      </w:r>
      <w:r w:rsidR="004476FD">
        <w:t xml:space="preserve"> je jedna od </w:t>
      </w:r>
      <w:r w:rsidR="00226B53">
        <w:t>u</w:t>
      </w:r>
      <w:r w:rsidR="004476FD">
        <w:t xml:space="preserve">poslenica odlazila na edukacije vezene za računalne aplikacije i module na kojima će raditi u sljedećoj godini, jer Ustanova dobiva još jednog proračunskog </w:t>
      </w:r>
      <w:r w:rsidR="00DE456D">
        <w:t xml:space="preserve">korisnika za vođenje računovodstva </w:t>
      </w:r>
      <w:r w:rsidR="00DE456D" w:rsidRPr="00226B53">
        <w:rPr>
          <w:color w:val="000000" w:themeColor="text1"/>
        </w:rPr>
        <w:t>(J</w:t>
      </w:r>
      <w:r w:rsidR="00226B53">
        <w:rPr>
          <w:color w:val="000000" w:themeColor="text1"/>
        </w:rPr>
        <w:t>avna vatrogasna postaja Mali Lošinj</w:t>
      </w:r>
      <w:r w:rsidR="00DE456D" w:rsidRPr="00226B53">
        <w:rPr>
          <w:color w:val="000000" w:themeColor="text1"/>
        </w:rPr>
        <w:t>).</w:t>
      </w:r>
    </w:p>
    <w:p w14:paraId="6115BA4D" w14:textId="741858DB" w:rsidR="000F79B6" w:rsidRDefault="007C6F37" w:rsidP="00911C69">
      <w:pPr>
        <w:rPr>
          <w:b/>
          <w:bCs/>
        </w:rPr>
      </w:pPr>
      <w:r>
        <w:t xml:space="preserve">Prelaskom na novog dobavljača </w:t>
      </w:r>
      <w:r w:rsidR="00470ADC">
        <w:t xml:space="preserve">( s </w:t>
      </w:r>
      <w:r>
        <w:t>HEP elektre</w:t>
      </w:r>
      <w:r w:rsidR="00470ADC">
        <w:t xml:space="preserve"> d.o.o.,</w:t>
      </w:r>
      <w:r>
        <w:t xml:space="preserve"> na HE</w:t>
      </w:r>
      <w:r w:rsidR="00470ADC">
        <w:t>P</w:t>
      </w:r>
      <w:r>
        <w:t xml:space="preserve"> opskrbu</w:t>
      </w:r>
      <w:r w:rsidR="00470ADC">
        <w:t xml:space="preserve"> d.o.o. ) kao i </w:t>
      </w:r>
      <w:r w:rsidR="005E635D">
        <w:t>z</w:t>
      </w:r>
      <w:r w:rsidR="005E635D">
        <w:rPr>
          <w:rFonts w:ascii="Times" w:hAnsi="Times" w:cs="Times"/>
          <w:color w:val="191919"/>
          <w:shd w:val="clear" w:color="auto" w:fill="FFFFFF"/>
        </w:rPr>
        <w:t xml:space="preserve">bog vladinog paketa mjera za zaštitu građana i gospodarstva od rasta cijena uslijed prehrambene i energetske krize te inflatornih pritisaka, imamo </w:t>
      </w:r>
      <w:r>
        <w:t>smanje</w:t>
      </w:r>
      <w:r w:rsidR="00470ADC">
        <w:t>nje</w:t>
      </w:r>
      <w:r w:rsidR="009E098E">
        <w:t xml:space="preserve"> troškova </w:t>
      </w:r>
      <w:r w:rsidR="00470ADC">
        <w:t xml:space="preserve">i </w:t>
      </w:r>
      <w:r w:rsidR="00700875">
        <w:t xml:space="preserve">na </w:t>
      </w:r>
      <w:r w:rsidR="009E098E">
        <w:t>pozicij</w:t>
      </w:r>
      <w:r w:rsidR="00DB0496">
        <w:t>i</w:t>
      </w:r>
      <w:r w:rsidR="009E098E">
        <w:t xml:space="preserve"> </w:t>
      </w:r>
      <w:r w:rsidR="00A8061F" w:rsidRPr="00700875">
        <w:rPr>
          <w:b/>
          <w:bCs/>
        </w:rPr>
        <w:t>energij</w:t>
      </w:r>
      <w:r w:rsidR="00226B53">
        <w:rPr>
          <w:b/>
          <w:bCs/>
        </w:rPr>
        <w:t>a</w:t>
      </w:r>
      <w:r w:rsidR="00700875" w:rsidRPr="00700875">
        <w:rPr>
          <w:b/>
          <w:bCs/>
        </w:rPr>
        <w:t xml:space="preserve"> 3223</w:t>
      </w:r>
      <w:r w:rsidR="00DE456D">
        <w:rPr>
          <w:b/>
          <w:bCs/>
        </w:rPr>
        <w:t xml:space="preserve"> </w:t>
      </w:r>
      <w:r w:rsidR="00DE456D" w:rsidRPr="00DE456D">
        <w:t>i do 30 %.</w:t>
      </w:r>
    </w:p>
    <w:p w14:paraId="0416C353" w14:textId="0D26EF67" w:rsidR="000F79B6" w:rsidRDefault="000F79B6" w:rsidP="00D77D15">
      <w:pPr>
        <w:spacing w:after="0"/>
      </w:pPr>
      <w:r w:rsidRPr="000F79B6">
        <w:t>Porast troškova imamo na kontu</w:t>
      </w:r>
      <w:r>
        <w:rPr>
          <w:b/>
          <w:bCs/>
        </w:rPr>
        <w:t xml:space="preserve"> 3224 materijal i dijelovi za tekuće i investicijsko održavanje</w:t>
      </w:r>
      <w:r w:rsidR="00226B53">
        <w:rPr>
          <w:b/>
          <w:bCs/>
        </w:rPr>
        <w:t>,</w:t>
      </w:r>
      <w:r w:rsidR="006D656D">
        <w:rPr>
          <w:b/>
          <w:bCs/>
        </w:rPr>
        <w:t xml:space="preserve"> </w:t>
      </w:r>
      <w:r w:rsidR="006D656D" w:rsidRPr="006D656D">
        <w:t xml:space="preserve">jer smo </w:t>
      </w:r>
      <w:r w:rsidR="00CD6A28">
        <w:t xml:space="preserve">nastavili s </w:t>
      </w:r>
      <w:r w:rsidR="00CD6A28" w:rsidRPr="00226B53">
        <w:rPr>
          <w:color w:val="000000" w:themeColor="text1"/>
        </w:rPr>
        <w:t xml:space="preserve">uređivanjem ostalih prostora </w:t>
      </w:r>
      <w:r w:rsidR="00CD6A28">
        <w:t>u zgradi Kina, nastavno na predsezonsko ur</w:t>
      </w:r>
      <w:r w:rsidR="006D656D">
        <w:t>eđiv</w:t>
      </w:r>
      <w:r w:rsidR="00CD6A28">
        <w:t>anje</w:t>
      </w:r>
      <w:r w:rsidR="006D656D">
        <w:t xml:space="preserve"> vanjsk</w:t>
      </w:r>
      <w:r w:rsidR="00CD6A28">
        <w:t>e</w:t>
      </w:r>
      <w:r w:rsidR="006D656D">
        <w:t xml:space="preserve"> kino kabin</w:t>
      </w:r>
      <w:r w:rsidR="00CD6A28">
        <w:t>e</w:t>
      </w:r>
      <w:r w:rsidR="006D656D">
        <w:t xml:space="preserve"> i teras</w:t>
      </w:r>
      <w:r w:rsidR="00CD6A28">
        <w:t>e</w:t>
      </w:r>
      <w:r w:rsidR="006D656D">
        <w:t>.</w:t>
      </w:r>
    </w:p>
    <w:p w14:paraId="320A3673" w14:textId="03E2E634" w:rsidR="00116682" w:rsidRDefault="00116682" w:rsidP="00D77D15">
      <w:pPr>
        <w:spacing w:after="0"/>
      </w:pPr>
    </w:p>
    <w:p w14:paraId="2560B8E7" w14:textId="07E4DC6C" w:rsidR="00116682" w:rsidRPr="006D656D" w:rsidRDefault="00116682" w:rsidP="00D77D15">
      <w:pPr>
        <w:spacing w:after="0"/>
      </w:pPr>
      <w:r>
        <w:t xml:space="preserve">Prethodne godine smo se dobro opremili </w:t>
      </w:r>
      <w:r w:rsidRPr="00116682">
        <w:rPr>
          <w:b/>
          <w:bCs/>
        </w:rPr>
        <w:t>služben</w:t>
      </w:r>
      <w:r w:rsidR="003756D1">
        <w:rPr>
          <w:b/>
          <w:bCs/>
        </w:rPr>
        <w:t>a</w:t>
      </w:r>
      <w:r w:rsidRPr="00116682">
        <w:rPr>
          <w:b/>
          <w:bCs/>
        </w:rPr>
        <w:t xml:space="preserve"> radn</w:t>
      </w:r>
      <w:r w:rsidR="003756D1">
        <w:rPr>
          <w:b/>
          <w:bCs/>
        </w:rPr>
        <w:t>a</w:t>
      </w:r>
      <w:r w:rsidRPr="00116682">
        <w:rPr>
          <w:b/>
          <w:bCs/>
        </w:rPr>
        <w:t xml:space="preserve"> i zaštitn</w:t>
      </w:r>
      <w:r w:rsidR="003756D1">
        <w:rPr>
          <w:b/>
          <w:bCs/>
        </w:rPr>
        <w:t>a</w:t>
      </w:r>
      <w:r w:rsidRPr="00116682">
        <w:rPr>
          <w:b/>
          <w:bCs/>
        </w:rPr>
        <w:t xml:space="preserve"> odjeć</w:t>
      </w:r>
      <w:r w:rsidR="003756D1">
        <w:rPr>
          <w:b/>
          <w:bCs/>
        </w:rPr>
        <w:t>a</w:t>
      </w:r>
      <w:r w:rsidRPr="00116682">
        <w:rPr>
          <w:b/>
          <w:bCs/>
        </w:rPr>
        <w:t xml:space="preserve"> i obuć</w:t>
      </w:r>
      <w:r w:rsidR="003756D1">
        <w:rPr>
          <w:b/>
          <w:bCs/>
        </w:rPr>
        <w:t xml:space="preserve">a </w:t>
      </w:r>
      <w:r w:rsidRPr="00116682">
        <w:rPr>
          <w:b/>
          <w:bCs/>
        </w:rPr>
        <w:t>3227</w:t>
      </w:r>
      <w:r>
        <w:t xml:space="preserve"> pa ove godine imamo </w:t>
      </w:r>
      <w:r w:rsidR="003756D1">
        <w:t>vidno sma</w:t>
      </w:r>
      <w:r>
        <w:t>nj</w:t>
      </w:r>
      <w:r w:rsidR="003756D1">
        <w:t>enu</w:t>
      </w:r>
      <w:r>
        <w:t xml:space="preserve"> potrošnju na tom kontu. </w:t>
      </w:r>
    </w:p>
    <w:p w14:paraId="2C6645A8" w14:textId="77777777" w:rsidR="000F79B6" w:rsidRDefault="000F79B6" w:rsidP="00D77D15">
      <w:pPr>
        <w:spacing w:after="0"/>
        <w:rPr>
          <w:b/>
          <w:bCs/>
        </w:rPr>
      </w:pPr>
    </w:p>
    <w:p w14:paraId="3C644317" w14:textId="26FDD6DF" w:rsidR="00E94EAA" w:rsidRPr="00C639CA" w:rsidRDefault="00D77D15" w:rsidP="00D77D15">
      <w:pPr>
        <w:spacing w:after="0"/>
        <w:rPr>
          <w:color w:val="000000" w:themeColor="text1"/>
        </w:rPr>
      </w:pPr>
      <w:r w:rsidRPr="00C639CA">
        <w:rPr>
          <w:color w:val="000000" w:themeColor="text1"/>
        </w:rPr>
        <w:t xml:space="preserve">Na </w:t>
      </w:r>
      <w:r w:rsidR="003756D1">
        <w:rPr>
          <w:color w:val="000000" w:themeColor="text1"/>
        </w:rPr>
        <w:t xml:space="preserve">stavci </w:t>
      </w:r>
      <w:r w:rsidR="00C639CA" w:rsidRPr="00C639CA">
        <w:rPr>
          <w:b/>
          <w:bCs/>
          <w:color w:val="000000" w:themeColor="text1"/>
        </w:rPr>
        <w:t>U</w:t>
      </w:r>
      <w:r w:rsidRPr="00C639CA">
        <w:rPr>
          <w:b/>
          <w:bCs/>
          <w:color w:val="000000" w:themeColor="text1"/>
        </w:rPr>
        <w:t>slug</w:t>
      </w:r>
      <w:r w:rsidR="00C639CA" w:rsidRPr="00C639CA">
        <w:rPr>
          <w:b/>
          <w:bCs/>
          <w:color w:val="000000" w:themeColor="text1"/>
        </w:rPr>
        <w:t>e</w:t>
      </w:r>
      <w:r w:rsidRPr="00C639CA">
        <w:rPr>
          <w:b/>
          <w:bCs/>
          <w:color w:val="000000" w:themeColor="text1"/>
        </w:rPr>
        <w:t xml:space="preserve"> tekućeg i investicijskog održavanja 3232</w:t>
      </w:r>
      <w:r w:rsidRPr="00C639CA">
        <w:rPr>
          <w:color w:val="000000" w:themeColor="text1"/>
        </w:rPr>
        <w:t xml:space="preserve"> – </w:t>
      </w:r>
      <w:r w:rsidR="006D656D" w:rsidRPr="00C639CA">
        <w:rPr>
          <w:color w:val="000000" w:themeColor="text1"/>
        </w:rPr>
        <w:t xml:space="preserve">bilježimo rast troškova </w:t>
      </w:r>
      <w:r w:rsidR="003756D1">
        <w:rPr>
          <w:color w:val="000000" w:themeColor="text1"/>
        </w:rPr>
        <w:t>budući</w:t>
      </w:r>
      <w:r w:rsidR="00C639CA" w:rsidRPr="00C639CA">
        <w:rPr>
          <w:color w:val="000000" w:themeColor="text1"/>
        </w:rPr>
        <w:t xml:space="preserve"> se radilo na obnovi vanjskih i unutarnjih zidova, stropova, zbog </w:t>
      </w:r>
      <w:r w:rsidR="003756D1">
        <w:rPr>
          <w:color w:val="000000" w:themeColor="text1"/>
        </w:rPr>
        <w:t xml:space="preserve">sanacije koju je prouzročilo </w:t>
      </w:r>
      <w:r w:rsidR="00C639CA" w:rsidRPr="00C639CA">
        <w:rPr>
          <w:color w:val="000000" w:themeColor="text1"/>
        </w:rPr>
        <w:t>propuštanja kiš</w:t>
      </w:r>
      <w:r w:rsidR="003756D1">
        <w:rPr>
          <w:color w:val="000000" w:themeColor="text1"/>
        </w:rPr>
        <w:t>nice</w:t>
      </w:r>
      <w:r w:rsidR="00C639CA" w:rsidRPr="00C639CA">
        <w:rPr>
          <w:color w:val="000000" w:themeColor="text1"/>
        </w:rPr>
        <w:t xml:space="preserve"> u krovnom dijelu iznad stepeništa koje vodi na balkon kino dvorane, zatim obnove elektro instalacija koje je prouzročio udar groma</w:t>
      </w:r>
      <w:r w:rsidR="0021324B">
        <w:rPr>
          <w:color w:val="000000" w:themeColor="text1"/>
        </w:rPr>
        <w:t>,</w:t>
      </w:r>
      <w:r w:rsidR="00C639CA" w:rsidRPr="00C639CA">
        <w:rPr>
          <w:color w:val="000000" w:themeColor="text1"/>
        </w:rPr>
        <w:t xml:space="preserve"> te zamjene stolarije na glavnoj projekcijskoj dvorani isključivo zbog dotrajalosti. </w:t>
      </w:r>
    </w:p>
    <w:p w14:paraId="48B10440" w14:textId="77777777" w:rsidR="00E94EAA" w:rsidRDefault="00E94EAA" w:rsidP="00D77D15">
      <w:pPr>
        <w:spacing w:after="0"/>
      </w:pPr>
    </w:p>
    <w:p w14:paraId="01B3A26B" w14:textId="54845C58" w:rsidR="00D77D15" w:rsidRDefault="006D656D" w:rsidP="00D77D15">
      <w:pPr>
        <w:spacing w:after="0"/>
      </w:pPr>
      <w:r>
        <w:t>N</w:t>
      </w:r>
      <w:r w:rsidR="00E94EAA">
        <w:t xml:space="preserve">a </w:t>
      </w:r>
      <w:r>
        <w:t>kontu</w:t>
      </w:r>
      <w:r w:rsidR="00E94EAA">
        <w:t xml:space="preserve"> </w:t>
      </w:r>
      <w:r w:rsidR="00E94EAA" w:rsidRPr="00E94EAA">
        <w:rPr>
          <w:b/>
          <w:bCs/>
        </w:rPr>
        <w:t>3233 usluge promidžbe i informiranja</w:t>
      </w:r>
      <w:r w:rsidR="00E94EAA">
        <w:t xml:space="preserve"> nismo imali troškova, </w:t>
      </w:r>
      <w:r w:rsidR="002C2976">
        <w:t>za razliku od prethodne</w:t>
      </w:r>
      <w:r w:rsidR="00E94EAA">
        <w:t xml:space="preserve"> godine</w:t>
      </w:r>
      <w:r w:rsidR="002C2976">
        <w:t xml:space="preserve"> kad je</w:t>
      </w:r>
      <w:r w:rsidR="00E94EAA">
        <w:t xml:space="preserve"> Ustanova raspis</w:t>
      </w:r>
      <w:r w:rsidR="002C2976">
        <w:t>ivala</w:t>
      </w:r>
      <w:r w:rsidR="00E94EAA">
        <w:t xml:space="preserve"> redovni natječaj za izbor i imenovanje ravnatelja </w:t>
      </w:r>
      <w:r w:rsidR="0007514B">
        <w:t>Ustanove u dvoma glasilima.</w:t>
      </w:r>
      <w:r w:rsidR="00E94EAA">
        <w:t xml:space="preserve"> </w:t>
      </w:r>
      <w:r w:rsidR="00A27A8C">
        <w:t xml:space="preserve"> </w:t>
      </w:r>
    </w:p>
    <w:p w14:paraId="33BA8B87" w14:textId="77777777" w:rsidR="002C2976" w:rsidRDefault="002C2976" w:rsidP="00D77D15">
      <w:pPr>
        <w:spacing w:after="0"/>
      </w:pPr>
    </w:p>
    <w:p w14:paraId="69FEF9BF" w14:textId="08A159F2" w:rsidR="002C2976" w:rsidRPr="002C2976" w:rsidRDefault="002C2976" w:rsidP="00D77D15">
      <w:pPr>
        <w:spacing w:after="0"/>
      </w:pPr>
      <w:r>
        <w:t xml:space="preserve">Radi novog načina obračuna </w:t>
      </w:r>
      <w:r w:rsidRPr="002C2976">
        <w:rPr>
          <w:b/>
          <w:bCs/>
        </w:rPr>
        <w:t>Komunaln</w:t>
      </w:r>
      <w:r w:rsidR="003756D1">
        <w:rPr>
          <w:b/>
          <w:bCs/>
        </w:rPr>
        <w:t>e</w:t>
      </w:r>
      <w:r w:rsidRPr="002C2976">
        <w:rPr>
          <w:b/>
          <w:bCs/>
        </w:rPr>
        <w:t xml:space="preserve"> uslug</w:t>
      </w:r>
      <w:r w:rsidR="003756D1">
        <w:rPr>
          <w:b/>
          <w:bCs/>
        </w:rPr>
        <w:t>e</w:t>
      </w:r>
      <w:r w:rsidRPr="002C2976">
        <w:rPr>
          <w:b/>
          <w:bCs/>
        </w:rPr>
        <w:t xml:space="preserve"> 3234</w:t>
      </w:r>
      <w:r>
        <w:rPr>
          <w:b/>
          <w:bCs/>
        </w:rPr>
        <w:t xml:space="preserve"> </w:t>
      </w:r>
      <w:r w:rsidRPr="002C2976">
        <w:t xml:space="preserve">također </w:t>
      </w:r>
      <w:r w:rsidR="003756D1">
        <w:t>bilježimo</w:t>
      </w:r>
      <w:r w:rsidRPr="002C2976">
        <w:t xml:space="preserve"> znatno s</w:t>
      </w:r>
      <w:r>
        <w:t>m</w:t>
      </w:r>
      <w:r w:rsidRPr="002C2976">
        <w:t>anjenje troškova</w:t>
      </w:r>
      <w:r w:rsidR="003756D1">
        <w:t>.</w:t>
      </w:r>
    </w:p>
    <w:p w14:paraId="7A2B73E5" w14:textId="77777777" w:rsidR="00A27A8C" w:rsidRDefault="00A27A8C" w:rsidP="00D77D15">
      <w:pPr>
        <w:spacing w:after="0"/>
      </w:pPr>
    </w:p>
    <w:p w14:paraId="4F4C1568" w14:textId="0B49FD25" w:rsidR="003756D1" w:rsidRDefault="00D77D15" w:rsidP="001A1EE4">
      <w:pPr>
        <w:spacing w:after="0"/>
      </w:pPr>
      <w:r>
        <w:t xml:space="preserve"> </w:t>
      </w:r>
      <w:r w:rsidR="001A1EE4">
        <w:t>Na poziciji</w:t>
      </w:r>
      <w:r w:rsidR="00A8061F">
        <w:t xml:space="preserve"> </w:t>
      </w:r>
      <w:r w:rsidR="00A8061F" w:rsidRPr="001A1EE4">
        <w:rPr>
          <w:b/>
          <w:bCs/>
        </w:rPr>
        <w:t>intelektualn</w:t>
      </w:r>
      <w:r w:rsidR="003756D1">
        <w:rPr>
          <w:b/>
          <w:bCs/>
        </w:rPr>
        <w:t>e</w:t>
      </w:r>
      <w:r w:rsidR="001A1EE4" w:rsidRPr="001A1EE4">
        <w:rPr>
          <w:b/>
          <w:bCs/>
        </w:rPr>
        <w:t xml:space="preserve"> i osobn</w:t>
      </w:r>
      <w:r w:rsidR="003756D1">
        <w:rPr>
          <w:b/>
          <w:bCs/>
        </w:rPr>
        <w:t>e</w:t>
      </w:r>
      <w:r w:rsidR="001A1EE4" w:rsidRPr="001A1EE4">
        <w:rPr>
          <w:b/>
          <w:bCs/>
        </w:rPr>
        <w:t xml:space="preserve"> uslug</w:t>
      </w:r>
      <w:r w:rsidR="003756D1">
        <w:rPr>
          <w:b/>
          <w:bCs/>
        </w:rPr>
        <w:t>e</w:t>
      </w:r>
      <w:r w:rsidR="001A1EE4" w:rsidRPr="001A1EE4">
        <w:rPr>
          <w:b/>
          <w:bCs/>
        </w:rPr>
        <w:t xml:space="preserve"> 3237</w:t>
      </w:r>
      <w:r w:rsidR="001A1EE4">
        <w:t xml:space="preserve"> – </w:t>
      </w:r>
      <w:r w:rsidR="005D5964">
        <w:t xml:space="preserve">troškovi su nešto veći obzirom da je </w:t>
      </w:r>
      <w:r w:rsidR="003756D1">
        <w:t>realiziran</w:t>
      </w:r>
      <w:r w:rsidR="005D5964">
        <w:t xml:space="preserve"> program/projekt </w:t>
      </w:r>
      <w:r w:rsidR="003756D1">
        <w:t>„</w:t>
      </w:r>
      <w:r w:rsidR="005D5964">
        <w:t>Likovna kolonija</w:t>
      </w:r>
      <w:r w:rsidR="003756D1">
        <w:t>“</w:t>
      </w:r>
      <w:r w:rsidR="005D5964">
        <w:t xml:space="preserve">, </w:t>
      </w:r>
      <w:r w:rsidR="0055368F">
        <w:t>ko</w:t>
      </w:r>
      <w:r w:rsidR="00CE242D">
        <w:t>j</w:t>
      </w:r>
      <w:r w:rsidR="0055368F">
        <w:t>eg prethodne godine nije bilo</w:t>
      </w:r>
      <w:r w:rsidR="003756D1">
        <w:t>.</w:t>
      </w:r>
    </w:p>
    <w:p w14:paraId="5FCA3666" w14:textId="6E08A569" w:rsidR="0055368F" w:rsidRPr="00CE242D" w:rsidRDefault="003756D1" w:rsidP="001A1EE4">
      <w:pPr>
        <w:spacing w:after="0"/>
      </w:pPr>
      <w:r w:rsidRPr="003756D1">
        <w:rPr>
          <w:color w:val="000000" w:themeColor="text1"/>
        </w:rPr>
        <w:t>Bilježi se p</w:t>
      </w:r>
      <w:r w:rsidR="0055368F" w:rsidRPr="003756D1">
        <w:rPr>
          <w:color w:val="000000" w:themeColor="text1"/>
        </w:rPr>
        <w:t>ovećan</w:t>
      </w:r>
      <w:r w:rsidRPr="003756D1">
        <w:rPr>
          <w:color w:val="000000" w:themeColor="text1"/>
        </w:rPr>
        <w:t>je</w:t>
      </w:r>
      <w:r w:rsidR="0055368F" w:rsidRPr="003756D1">
        <w:rPr>
          <w:color w:val="000000" w:themeColor="text1"/>
        </w:rPr>
        <w:t xml:space="preserve"> troškov</w:t>
      </w:r>
      <w:r w:rsidRPr="003756D1">
        <w:rPr>
          <w:color w:val="000000" w:themeColor="text1"/>
        </w:rPr>
        <w:t>a</w:t>
      </w:r>
      <w:r w:rsidR="0055368F" w:rsidRPr="003756D1">
        <w:rPr>
          <w:color w:val="000000" w:themeColor="text1"/>
        </w:rPr>
        <w:t xml:space="preserve"> isplate autorskih honorara </w:t>
      </w:r>
      <w:r w:rsidR="00CE242D" w:rsidRPr="003756D1">
        <w:rPr>
          <w:color w:val="000000" w:themeColor="text1"/>
        </w:rPr>
        <w:t xml:space="preserve">domaćim i stranim </w:t>
      </w:r>
      <w:r w:rsidR="0055368F" w:rsidRPr="003756D1">
        <w:rPr>
          <w:color w:val="000000" w:themeColor="text1"/>
        </w:rPr>
        <w:t>umjetnicima</w:t>
      </w:r>
      <w:r w:rsidRPr="003756D1">
        <w:rPr>
          <w:color w:val="000000" w:themeColor="text1"/>
        </w:rPr>
        <w:t>,</w:t>
      </w:r>
      <w:r w:rsidR="00CE242D" w:rsidRPr="003756D1">
        <w:rPr>
          <w:color w:val="000000" w:themeColor="text1"/>
        </w:rPr>
        <w:t xml:space="preserve"> koji su nastupili na</w:t>
      </w:r>
      <w:r w:rsidR="0055368F" w:rsidRPr="003756D1">
        <w:rPr>
          <w:color w:val="000000" w:themeColor="text1"/>
        </w:rPr>
        <w:t xml:space="preserve"> OGV</w:t>
      </w:r>
      <w:r w:rsidRPr="003756D1">
        <w:rPr>
          <w:color w:val="000000" w:themeColor="text1"/>
        </w:rPr>
        <w:t>-u</w:t>
      </w:r>
      <w:r w:rsidR="00CE242D" w:rsidRPr="003756D1">
        <w:rPr>
          <w:color w:val="000000" w:themeColor="text1"/>
        </w:rPr>
        <w:t>, ali smo zato imali manje isplate</w:t>
      </w:r>
      <w:r w:rsidR="0021324B">
        <w:rPr>
          <w:color w:val="000000" w:themeColor="text1"/>
        </w:rPr>
        <w:t xml:space="preserve"> troškove</w:t>
      </w:r>
      <w:r w:rsidR="00CE242D" w:rsidRPr="003756D1">
        <w:rPr>
          <w:color w:val="000000" w:themeColor="text1"/>
        </w:rPr>
        <w:t xml:space="preserve"> prijevoza i noćenja istima, što n</w:t>
      </w:r>
      <w:r w:rsidR="00CE242D" w:rsidRPr="00CE242D">
        <w:t>am smanju</w:t>
      </w:r>
      <w:r w:rsidR="00CE242D">
        <w:t>je</w:t>
      </w:r>
      <w:r w:rsidR="00CE242D" w:rsidRPr="00CE242D">
        <w:t xml:space="preserve"> </w:t>
      </w:r>
      <w:r w:rsidR="00CE242D" w:rsidRPr="00CE242D">
        <w:rPr>
          <w:b/>
          <w:bCs/>
        </w:rPr>
        <w:t xml:space="preserve">ostale usluge </w:t>
      </w:r>
      <w:r w:rsidR="00CE242D" w:rsidRPr="00CE242D">
        <w:rPr>
          <w:b/>
          <w:bCs/>
        </w:rPr>
        <w:lastRenderedPageBreak/>
        <w:t>3239</w:t>
      </w:r>
      <w:r w:rsidR="00CE242D" w:rsidRPr="00CE242D">
        <w:t xml:space="preserve">  u odnosu na prethodnu godinu. </w:t>
      </w:r>
      <w:r>
        <w:t>Razlog tomu je promjena umjetničkog ravnatelja festivala te sam koncept troškovnika, koji se uvelike razlikuje od prethodnog postava vođenja festivala.</w:t>
      </w:r>
    </w:p>
    <w:p w14:paraId="6F5D1196" w14:textId="77777777" w:rsidR="0055368F" w:rsidRDefault="0055368F" w:rsidP="001A1EE4">
      <w:pPr>
        <w:spacing w:after="0"/>
        <w:rPr>
          <w:color w:val="548DD4" w:themeColor="text2" w:themeTint="99"/>
        </w:rPr>
      </w:pPr>
    </w:p>
    <w:p w14:paraId="4BDE090E" w14:textId="3CC3A119" w:rsidR="00E77604" w:rsidRPr="00030E1D" w:rsidRDefault="0055368F" w:rsidP="001A1EE4">
      <w:pPr>
        <w:spacing w:after="0"/>
      </w:pPr>
      <w:r w:rsidRPr="00030E1D">
        <w:t>U odnosu na prethodnu godinu</w:t>
      </w:r>
      <w:r w:rsidR="004D1C74">
        <w:t xml:space="preserve"> dolazi do </w:t>
      </w:r>
      <w:r w:rsidRPr="00030E1D">
        <w:t>poskup</w:t>
      </w:r>
      <w:r w:rsidR="004D1C74">
        <w:t>ljenja</w:t>
      </w:r>
      <w:r w:rsidRPr="00030E1D">
        <w:t xml:space="preserve"> troškov</w:t>
      </w:r>
      <w:r w:rsidR="004D1C74">
        <w:t>a</w:t>
      </w:r>
      <w:r w:rsidRPr="00030E1D">
        <w:t xml:space="preserve"> </w:t>
      </w:r>
      <w:r w:rsidR="00030E1D" w:rsidRPr="00030E1D">
        <w:rPr>
          <w:b/>
          <w:bCs/>
        </w:rPr>
        <w:t>zdravstven</w:t>
      </w:r>
      <w:r w:rsidR="0021324B">
        <w:rPr>
          <w:b/>
          <w:bCs/>
        </w:rPr>
        <w:t>ih</w:t>
      </w:r>
      <w:r w:rsidR="004D1C74">
        <w:rPr>
          <w:b/>
          <w:bCs/>
        </w:rPr>
        <w:t xml:space="preserve"> </w:t>
      </w:r>
      <w:r w:rsidR="00030E1D" w:rsidRPr="00030E1D">
        <w:rPr>
          <w:b/>
          <w:bCs/>
        </w:rPr>
        <w:t>3236 i računaln</w:t>
      </w:r>
      <w:r w:rsidR="0021324B">
        <w:rPr>
          <w:b/>
          <w:bCs/>
        </w:rPr>
        <w:t>ih</w:t>
      </w:r>
      <w:r w:rsidR="004D1C74">
        <w:rPr>
          <w:b/>
          <w:bCs/>
        </w:rPr>
        <w:t xml:space="preserve"> </w:t>
      </w:r>
      <w:r w:rsidR="00030E1D" w:rsidRPr="00030E1D">
        <w:rPr>
          <w:b/>
          <w:bCs/>
        </w:rPr>
        <w:t>uslug</w:t>
      </w:r>
      <w:r w:rsidR="004D1C74">
        <w:rPr>
          <w:b/>
          <w:bCs/>
        </w:rPr>
        <w:t>e</w:t>
      </w:r>
      <w:r w:rsidR="00030E1D" w:rsidRPr="00030E1D">
        <w:rPr>
          <w:b/>
          <w:bCs/>
        </w:rPr>
        <w:t xml:space="preserve"> 3238</w:t>
      </w:r>
      <w:r w:rsidR="00030E1D">
        <w:rPr>
          <w:b/>
          <w:bCs/>
        </w:rPr>
        <w:t>,</w:t>
      </w:r>
      <w:r w:rsidRPr="00030E1D">
        <w:rPr>
          <w:b/>
          <w:bCs/>
        </w:rPr>
        <w:t xml:space="preserve"> </w:t>
      </w:r>
      <w:r w:rsidR="00030E1D" w:rsidRPr="00030E1D">
        <w:t xml:space="preserve">ali to sad već spada u </w:t>
      </w:r>
      <w:r w:rsidR="00030E1D">
        <w:t>redovno poskupljenje većin</w:t>
      </w:r>
      <w:r w:rsidR="00597080">
        <w:t>e</w:t>
      </w:r>
      <w:r w:rsidR="00030E1D">
        <w:t xml:space="preserve"> roba i usluga u </w:t>
      </w:r>
      <w:r w:rsidR="004D1C74">
        <w:t>razdoblju nekontrolirane i uzastopne</w:t>
      </w:r>
      <w:r w:rsidR="00597080">
        <w:t xml:space="preserve"> inflacije</w:t>
      </w:r>
      <w:r w:rsidR="00030E1D">
        <w:t xml:space="preserve">. </w:t>
      </w:r>
    </w:p>
    <w:p w14:paraId="5EAF17CF" w14:textId="77777777" w:rsidR="00E77604" w:rsidRPr="00030E1D" w:rsidRDefault="00E77604" w:rsidP="001A1EE4">
      <w:pPr>
        <w:spacing w:after="0"/>
      </w:pPr>
    </w:p>
    <w:p w14:paraId="3D6E8D09" w14:textId="03CD54FE" w:rsidR="00B451DA" w:rsidRDefault="00331D25" w:rsidP="001D3568">
      <w:pPr>
        <w:spacing w:after="0"/>
      </w:pPr>
      <w:r>
        <w:t xml:space="preserve">Nije bilo većih potreba za sazivanjem Upravnog vijeća Ustanove, čime je i na kontu </w:t>
      </w:r>
      <w:r w:rsidRPr="00331D25">
        <w:rPr>
          <w:b/>
          <w:bCs/>
        </w:rPr>
        <w:t>3291 naknade za rad predstavničkih i izvršnih tijela, povjerenstava i sl.</w:t>
      </w:r>
      <w:r>
        <w:rPr>
          <w:b/>
          <w:bCs/>
        </w:rPr>
        <w:t xml:space="preserve"> </w:t>
      </w:r>
      <w:r w:rsidRPr="00331D25">
        <w:t>utrošen</w:t>
      </w:r>
      <w:r w:rsidR="004D1C74">
        <w:t xml:space="preserve"> je </w:t>
      </w:r>
      <w:r>
        <w:t xml:space="preserve"> manji</w:t>
      </w:r>
      <w:r w:rsidRPr="00331D25">
        <w:t xml:space="preserve"> iznos</w:t>
      </w:r>
      <w:r>
        <w:t>,</w:t>
      </w:r>
      <w:r w:rsidRPr="00331D25">
        <w:t xml:space="preserve"> </w:t>
      </w:r>
      <w:r w:rsidR="004D1C74">
        <w:t xml:space="preserve">što vuče za sobom količinu </w:t>
      </w:r>
      <w:r w:rsidRPr="00331D25">
        <w:t xml:space="preserve"> isplata naknada članovima vijeća.</w:t>
      </w:r>
    </w:p>
    <w:p w14:paraId="194BB58C" w14:textId="77777777" w:rsidR="00597080" w:rsidRDefault="00597080" w:rsidP="001D3568">
      <w:pPr>
        <w:spacing w:after="0"/>
      </w:pPr>
    </w:p>
    <w:p w14:paraId="2DCCABA1" w14:textId="4721194A" w:rsidR="005E635D" w:rsidRDefault="00155647" w:rsidP="00A1741B">
      <w:pPr>
        <w:spacing w:after="0"/>
      </w:pPr>
      <w:r>
        <w:t>Što se tiče ulaganja za nabavu nefinancijske imovine - o</w:t>
      </w:r>
      <w:r w:rsidR="00CE242D">
        <w:t xml:space="preserve">ve godine je kupljeno </w:t>
      </w:r>
      <w:r>
        <w:t>manje računalne opreme</w:t>
      </w:r>
      <w:r w:rsidR="00CE242D">
        <w:t>, a nešto više</w:t>
      </w:r>
      <w:r>
        <w:t xml:space="preserve"> se uložil</w:t>
      </w:r>
      <w:r w:rsidR="00A92C1E">
        <w:t>o</w:t>
      </w:r>
      <w:r>
        <w:t xml:space="preserve"> u opremu za kino</w:t>
      </w:r>
      <w:r w:rsidR="001D57D9">
        <w:t xml:space="preserve"> </w:t>
      </w:r>
      <w:r w:rsidR="001D57D9" w:rsidRPr="001D57D9">
        <w:rPr>
          <w:b/>
          <w:bCs/>
        </w:rPr>
        <w:t>4222 ostala komunikacijska opr</w:t>
      </w:r>
      <w:r w:rsidR="00A83745">
        <w:rPr>
          <w:b/>
          <w:bCs/>
        </w:rPr>
        <w:t xml:space="preserve">ema </w:t>
      </w:r>
      <w:r w:rsidR="001D57D9">
        <w:t xml:space="preserve">(audio-vizualna).  </w:t>
      </w:r>
      <w:r>
        <w:t xml:space="preserve">Isto tako </w:t>
      </w:r>
      <w:r w:rsidR="00E649FA">
        <w:t>kupljena je jedna nova klima i vatrogasni aparat</w:t>
      </w:r>
      <w:r w:rsidR="00A92C1E">
        <w:t xml:space="preserve"> te</w:t>
      </w:r>
      <w:r w:rsidR="00E649FA">
        <w:t xml:space="preserve"> novi računalni programi</w:t>
      </w:r>
      <w:r w:rsidR="00A92C1E">
        <w:t>,</w:t>
      </w:r>
      <w:r w:rsidR="00E649FA">
        <w:t xml:space="preserve"> kao i zamjenske verzije star</w:t>
      </w:r>
      <w:r w:rsidR="00354DEE">
        <w:t>ih programa</w:t>
      </w:r>
      <w:r w:rsidR="00E649FA">
        <w:t>.</w:t>
      </w:r>
    </w:p>
    <w:p w14:paraId="75409298" w14:textId="77777777" w:rsidR="00457F89" w:rsidRPr="00E649FA" w:rsidRDefault="00457F89" w:rsidP="00A1741B">
      <w:pPr>
        <w:spacing w:after="0"/>
      </w:pPr>
    </w:p>
    <w:p w14:paraId="35D93526" w14:textId="1E73887E" w:rsidR="00764C27" w:rsidRP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 financijski izvještaj BILANCA za razdoblje 01.01.-31.12.202</w:t>
      </w:r>
      <w:r>
        <w:rPr>
          <w:b/>
        </w:rPr>
        <w:t>3</w:t>
      </w:r>
      <w:r w:rsidRPr="00764C27">
        <w:rPr>
          <w:b/>
        </w:rPr>
        <w:t>.</w:t>
      </w:r>
    </w:p>
    <w:p w14:paraId="68D8B830" w14:textId="77777777" w:rsidR="00764C27" w:rsidRPr="00764C27" w:rsidRDefault="00764C27" w:rsidP="00764C27">
      <w:pPr>
        <w:spacing w:after="0"/>
        <w:rPr>
          <w:b/>
        </w:rPr>
      </w:pPr>
    </w:p>
    <w:p w14:paraId="5D1EEAEB" w14:textId="13B9D346" w:rsidR="00764C27" w:rsidRPr="00764C27" w:rsidRDefault="00764C27" w:rsidP="00764C27">
      <w:pPr>
        <w:spacing w:after="0"/>
        <w:rPr>
          <w:bCs/>
        </w:rPr>
      </w:pPr>
      <w:r w:rsidRPr="00764C27">
        <w:rPr>
          <w:bCs/>
        </w:rPr>
        <w:t>Nakon obračunate amortizacije i ispravka vrijednosti imovine na 31.12.202</w:t>
      </w:r>
      <w:r w:rsidR="009B2CA2">
        <w:rPr>
          <w:bCs/>
        </w:rPr>
        <w:t>3</w:t>
      </w:r>
      <w:r w:rsidRPr="00764C27">
        <w:rPr>
          <w:bCs/>
        </w:rPr>
        <w:t xml:space="preserve">. godine, vrijednost nefinancijske imovine iznosi </w:t>
      </w:r>
      <w:r w:rsidR="009B2CA2">
        <w:rPr>
          <w:bCs/>
        </w:rPr>
        <w:t>161.285,19</w:t>
      </w:r>
      <w:r w:rsidRPr="00764C27">
        <w:rPr>
          <w:bCs/>
        </w:rPr>
        <w:t xml:space="preserve"> </w:t>
      </w:r>
      <w:r w:rsidR="009B2CA2">
        <w:rPr>
          <w:bCs/>
        </w:rPr>
        <w:t>€</w:t>
      </w:r>
      <w:r w:rsidRPr="00764C27">
        <w:rPr>
          <w:bCs/>
        </w:rPr>
        <w:t xml:space="preserve">, što je </w:t>
      </w:r>
      <w:r w:rsidR="009B2CA2">
        <w:rPr>
          <w:bCs/>
        </w:rPr>
        <w:t>nešto sitno manje</w:t>
      </w:r>
      <w:r w:rsidRPr="00764C27">
        <w:rPr>
          <w:bCs/>
        </w:rPr>
        <w:t xml:space="preserve"> nego prethodne godine.</w:t>
      </w:r>
    </w:p>
    <w:p w14:paraId="06271F47" w14:textId="7CE4F76A" w:rsidR="00764C27" w:rsidRPr="00764C27" w:rsidRDefault="00764C27" w:rsidP="00764C27">
      <w:pPr>
        <w:spacing w:after="0"/>
        <w:rPr>
          <w:bCs/>
        </w:rPr>
      </w:pPr>
      <w:r w:rsidRPr="00764C27">
        <w:rPr>
          <w:bCs/>
        </w:rPr>
        <w:t xml:space="preserve">Iznos od </w:t>
      </w:r>
      <w:r w:rsidR="009B2CA2">
        <w:rPr>
          <w:bCs/>
        </w:rPr>
        <w:t>170,80 €</w:t>
      </w:r>
      <w:r w:rsidRPr="00764C27">
        <w:rPr>
          <w:bCs/>
        </w:rPr>
        <w:t xml:space="preserve"> odnosi se na potraživanja od HZZO, refundaciju bolovanja, a obveze za zaposlene i materijalne rashode iznosi </w:t>
      </w:r>
      <w:r w:rsidR="009B2CA2">
        <w:rPr>
          <w:bCs/>
        </w:rPr>
        <w:t>14.864,26 €</w:t>
      </w:r>
      <w:r w:rsidRPr="00764C27">
        <w:rPr>
          <w:bCs/>
        </w:rPr>
        <w:t>.</w:t>
      </w:r>
    </w:p>
    <w:p w14:paraId="25E79B78" w14:textId="36714673" w:rsidR="00764C27" w:rsidRPr="00764C27" w:rsidRDefault="00764C27" w:rsidP="00764C27">
      <w:pPr>
        <w:spacing w:after="0"/>
        <w:rPr>
          <w:bCs/>
        </w:rPr>
      </w:pPr>
      <w:r w:rsidRPr="00764C27">
        <w:rPr>
          <w:bCs/>
        </w:rPr>
        <w:t>U godišnjem financijskom izvještaju za razdoblje 01.01.-31.12.202</w:t>
      </w:r>
      <w:r w:rsidR="009B2CA2">
        <w:rPr>
          <w:bCs/>
        </w:rPr>
        <w:t>3</w:t>
      </w:r>
      <w:r w:rsidRPr="00764C27">
        <w:rPr>
          <w:bCs/>
        </w:rPr>
        <w:t xml:space="preserve">. POU Mali Lošinj poslovalo je s manjkom prihoda i primitaka za pokriće u sljedećem razdoblju od </w:t>
      </w:r>
      <w:r w:rsidR="009B2CA2">
        <w:rPr>
          <w:bCs/>
        </w:rPr>
        <w:t>8.841,72</w:t>
      </w:r>
      <w:r w:rsidRPr="00764C27">
        <w:rPr>
          <w:bCs/>
        </w:rPr>
        <w:t xml:space="preserve"> </w:t>
      </w:r>
      <w:r w:rsidR="009B2CA2">
        <w:rPr>
          <w:bCs/>
        </w:rPr>
        <w:t>€</w:t>
      </w:r>
      <w:r w:rsidRPr="00764C27">
        <w:rPr>
          <w:bCs/>
        </w:rPr>
        <w:t xml:space="preserve"> (tzv. metodološki manjak).</w:t>
      </w:r>
    </w:p>
    <w:p w14:paraId="414418AB" w14:textId="77777777" w:rsidR="00764C27" w:rsidRPr="00764C27" w:rsidRDefault="00764C27" w:rsidP="00764C27">
      <w:pPr>
        <w:spacing w:after="0"/>
        <w:rPr>
          <w:b/>
        </w:rPr>
      </w:pPr>
    </w:p>
    <w:p w14:paraId="6C733C4C" w14:textId="228AF071" w:rsid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financijski izvještaj RAS-funkcijski za razdoblje 01.01.-31.12.202</w:t>
      </w:r>
      <w:r>
        <w:rPr>
          <w:b/>
        </w:rPr>
        <w:t>3</w:t>
      </w:r>
      <w:r w:rsidRPr="00764C27">
        <w:rPr>
          <w:b/>
        </w:rPr>
        <w:t>.</w:t>
      </w:r>
    </w:p>
    <w:p w14:paraId="52C8468A" w14:textId="77777777" w:rsidR="00764C27" w:rsidRPr="00764C27" w:rsidRDefault="00764C27" w:rsidP="00764C27">
      <w:pPr>
        <w:spacing w:after="0"/>
        <w:rPr>
          <w:b/>
        </w:rPr>
      </w:pPr>
    </w:p>
    <w:p w14:paraId="1BDD2A32" w14:textId="3E30C96D" w:rsidR="00764C27" w:rsidRPr="00764C27" w:rsidRDefault="00C86E0A" w:rsidP="00764C27">
      <w:pPr>
        <w:spacing w:after="0"/>
        <w:rPr>
          <w:bCs/>
        </w:rPr>
      </w:pPr>
      <w:r>
        <w:rPr>
          <w:bCs/>
        </w:rPr>
        <w:t>O</w:t>
      </w:r>
      <w:r w:rsidR="00764C27">
        <w:rPr>
          <w:bCs/>
        </w:rPr>
        <w:t>ve godine u usporedbi s prošlom imali smo više utrošenih sredstava za nacionalni festival O</w:t>
      </w:r>
      <w:r>
        <w:rPr>
          <w:bCs/>
        </w:rPr>
        <w:t>GV</w:t>
      </w:r>
      <w:r w:rsidR="00764C27">
        <w:rPr>
          <w:bCs/>
        </w:rPr>
        <w:t xml:space="preserve"> </w:t>
      </w:r>
      <w:r w:rsidR="00764C27" w:rsidRPr="00764C27">
        <w:rPr>
          <w:bCs/>
        </w:rPr>
        <w:t>pa su tako u odnosu na prethodnu godinu,</w:t>
      </w:r>
      <w:r w:rsidR="00764C27">
        <w:rPr>
          <w:bCs/>
        </w:rPr>
        <w:t xml:space="preserve"> uz </w:t>
      </w:r>
      <w:r w:rsidR="00764C27" w:rsidRPr="00764C27">
        <w:rPr>
          <w:bCs/>
        </w:rPr>
        <w:t>nova poskupljenja</w:t>
      </w:r>
      <w:r w:rsidR="00764C27">
        <w:rPr>
          <w:bCs/>
        </w:rPr>
        <w:t>, opet</w:t>
      </w:r>
      <w:r w:rsidR="00764C27" w:rsidRPr="00764C27">
        <w:rPr>
          <w:bCs/>
        </w:rPr>
        <w:t xml:space="preserve"> rashodi u porastu.  </w:t>
      </w:r>
    </w:p>
    <w:p w14:paraId="086ABFB3" w14:textId="77777777" w:rsidR="00764C27" w:rsidRPr="00764C27" w:rsidRDefault="00764C27" w:rsidP="00764C27">
      <w:pPr>
        <w:spacing w:after="0"/>
        <w:rPr>
          <w:b/>
        </w:rPr>
      </w:pPr>
    </w:p>
    <w:p w14:paraId="705AA162" w14:textId="31AB3E75" w:rsid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financijski izvještaj P-VRIO za razdoblje 01.01.-31.12.202</w:t>
      </w:r>
      <w:r>
        <w:rPr>
          <w:b/>
        </w:rPr>
        <w:t>3</w:t>
      </w:r>
      <w:r w:rsidRPr="00764C27">
        <w:rPr>
          <w:b/>
        </w:rPr>
        <w:t>.</w:t>
      </w:r>
    </w:p>
    <w:p w14:paraId="72B5B6E1" w14:textId="77777777" w:rsidR="009B2CA2" w:rsidRDefault="009B2CA2" w:rsidP="00764C27">
      <w:pPr>
        <w:spacing w:after="0"/>
        <w:rPr>
          <w:b/>
        </w:rPr>
      </w:pPr>
    </w:p>
    <w:p w14:paraId="0F7B66F2" w14:textId="40207E2D" w:rsidR="009B2CA2" w:rsidRDefault="009B2CA2" w:rsidP="009B2CA2">
      <w:pPr>
        <w:spacing w:after="0"/>
      </w:pPr>
      <w:r>
        <w:t xml:space="preserve">U godišnjem obrascu P-VRIO za razdoblje od 01.01.-31.12.2023. POU Mali Lošinj bilježi promjene u obujmu nefinancijske imovine - smanjenje - AOP 018 u iznosu od 196,79 €, a odnosi se na likvidaciju UPS baterije i mobilnog uređaja, po dijagnostici servisera i zapisniku komisije, te Odluci ravnateljice o dotrajalosti osnovnog sredstva i dozvoli za likvidaciju. Sredstva su likvidirana dobivanjem potvrde poduzeća </w:t>
      </w:r>
      <w:r w:rsidR="00A92C1E">
        <w:t>„</w:t>
      </w:r>
      <w:r w:rsidR="004A0DF8">
        <w:t>Infonodus d.o.o.</w:t>
      </w:r>
      <w:r w:rsidR="00A92C1E">
        <w:t>“</w:t>
      </w:r>
      <w:r w:rsidR="004A0DF8">
        <w:t xml:space="preserve"> i </w:t>
      </w:r>
      <w:r>
        <w:t>„Komunalne usluge Cres Lošinj d.o.o.“ o preuzimanju</w:t>
      </w:r>
      <w:r w:rsidR="004A0DF8">
        <w:t xml:space="preserve"> i zbrinjavanju</w:t>
      </w:r>
      <w:r>
        <w:t xml:space="preserve"> otpada, u 2023. godini.</w:t>
      </w:r>
    </w:p>
    <w:p w14:paraId="6A1E8117" w14:textId="77777777" w:rsidR="009B2CA2" w:rsidRPr="00764C27" w:rsidRDefault="009B2CA2" w:rsidP="00764C27">
      <w:pPr>
        <w:spacing w:after="0"/>
        <w:rPr>
          <w:b/>
        </w:rPr>
      </w:pPr>
    </w:p>
    <w:p w14:paraId="217ACC86" w14:textId="653E7B8B" w:rsidR="006713B7" w:rsidRDefault="006713B7" w:rsidP="006713B7">
      <w:pPr>
        <w:spacing w:after="0"/>
        <w:rPr>
          <w:b/>
        </w:rPr>
      </w:pPr>
      <w:r>
        <w:rPr>
          <w:b/>
        </w:rPr>
        <w:t>Bilješke uz IZVJEŠTAJ O OBVEZAMA za razdoblje 01.01.-31.12.2023.</w:t>
      </w:r>
    </w:p>
    <w:p w14:paraId="7F04F084" w14:textId="77777777" w:rsidR="006713B7" w:rsidRDefault="006713B7" w:rsidP="006713B7">
      <w:pPr>
        <w:spacing w:after="0"/>
        <w:rPr>
          <w:b/>
        </w:rPr>
      </w:pPr>
    </w:p>
    <w:p w14:paraId="6F8A7D80" w14:textId="156FEB3F" w:rsidR="0096370D" w:rsidRDefault="006713B7" w:rsidP="0096370D">
      <w:r>
        <w:t xml:space="preserve">Nema dospjelih obveza na dan 31.12.2023., a nedospjele obveze odnose se na plaću za 12. mjesec i dio režijskih troškova čiji su računi zaprimljeni u siječnju 2024. godine. </w:t>
      </w:r>
    </w:p>
    <w:p w14:paraId="662C7008" w14:textId="77777777" w:rsidR="00B556F6" w:rsidRDefault="00B556F6" w:rsidP="00643DEC"/>
    <w:p w14:paraId="4D26FB54" w14:textId="77777777" w:rsidR="003C6073" w:rsidRDefault="003C6073" w:rsidP="00643DEC"/>
    <w:p w14:paraId="58DF835E" w14:textId="77777777" w:rsidR="003C6073" w:rsidRDefault="003C6073" w:rsidP="00643DEC"/>
    <w:p w14:paraId="7F703E20" w14:textId="77777777" w:rsidR="003C6073" w:rsidRDefault="003C6073" w:rsidP="00643DEC"/>
    <w:p w14:paraId="4310CABF" w14:textId="77777777" w:rsidR="003C6073" w:rsidRDefault="003C6073" w:rsidP="00643DEC"/>
    <w:p w14:paraId="1B0D3135" w14:textId="100C4DC9" w:rsidR="00E649FA" w:rsidRDefault="0096370D" w:rsidP="00643DEC">
      <w:r>
        <w:t xml:space="preserve">U Malom Lošinju, </w:t>
      </w:r>
      <w:r w:rsidR="006713B7">
        <w:t>30</w:t>
      </w:r>
      <w:r>
        <w:t>. s</w:t>
      </w:r>
      <w:r w:rsidR="006713B7">
        <w:t>iječnja</w:t>
      </w:r>
      <w:r>
        <w:t xml:space="preserve"> 202</w:t>
      </w:r>
      <w:r w:rsidR="006713B7">
        <w:t>4</w:t>
      </w:r>
      <w:r>
        <w:t>.</w:t>
      </w:r>
    </w:p>
    <w:p w14:paraId="1D73FD51" w14:textId="77777777" w:rsidR="00354DEE" w:rsidRDefault="00354DEE" w:rsidP="00643DEC"/>
    <w:p w14:paraId="15E0A8D2" w14:textId="36773238" w:rsidR="00593550" w:rsidRPr="00643DEC" w:rsidRDefault="00593550" w:rsidP="00643DEC">
      <w:r>
        <w:rPr>
          <w:rFonts w:cs="Arial Unicode MS"/>
        </w:rPr>
        <w:t>Bilješke sastavil</w:t>
      </w:r>
      <w:r w:rsidR="003D2CFB">
        <w:rPr>
          <w:rFonts w:cs="Arial Unicode MS"/>
        </w:rPr>
        <w:t>e</w:t>
      </w:r>
      <w:r>
        <w:rPr>
          <w:rFonts w:cs="Arial Unicode MS"/>
        </w:rPr>
        <w:t>:</w:t>
      </w:r>
    </w:p>
    <w:p w14:paraId="50FFF725" w14:textId="0A30D48A" w:rsidR="0096370D" w:rsidRDefault="00593550" w:rsidP="0096370D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Voditeljica računovodstva</w:t>
      </w:r>
      <w:r w:rsidR="0096370D">
        <w:rPr>
          <w:rFonts w:cs="Arial Unicode MS"/>
        </w:rPr>
        <w:t>:</w:t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  <w:t>Ravnateljica:</w:t>
      </w:r>
    </w:p>
    <w:p w14:paraId="40833C46" w14:textId="77777777" w:rsidR="0096370D" w:rsidRPr="007F04C3" w:rsidRDefault="0096370D" w:rsidP="0096370D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Forida Nurul, dipl.oecc.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Martina Lipovac</w:t>
      </w:r>
      <w:r>
        <w:rPr>
          <w:rFonts w:ascii="Calibri" w:hAnsi="Calibri"/>
          <w:color w:val="000000"/>
          <w:shd w:val="clear" w:color="auto" w:fill="FFFFFF"/>
        </w:rPr>
        <w:t>, prof.</w:t>
      </w:r>
    </w:p>
    <w:p w14:paraId="0A4E56D8" w14:textId="77777777" w:rsidR="0096370D" w:rsidRDefault="0096370D" w:rsidP="0096370D">
      <w:pPr>
        <w:spacing w:line="240" w:lineRule="auto"/>
        <w:jc w:val="both"/>
        <w:rPr>
          <w:rFonts w:cs="Arial Unicode MS"/>
          <w:sz w:val="20"/>
          <w:szCs w:val="20"/>
        </w:rPr>
      </w:pPr>
    </w:p>
    <w:p w14:paraId="764A94FB" w14:textId="0EF59D2A" w:rsidR="00D23C22" w:rsidRPr="00E649FA" w:rsidRDefault="0096370D" w:rsidP="00E649FA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63C6">
        <w:rPr>
          <w:b/>
        </w:rPr>
        <w:tab/>
      </w:r>
    </w:p>
    <w:sectPr w:rsidR="00D23C22" w:rsidRPr="00E649FA" w:rsidSect="003E78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13"/>
    <w:multiLevelType w:val="hybridMultilevel"/>
    <w:tmpl w:val="4498D942"/>
    <w:lvl w:ilvl="0" w:tplc="C310E5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C25"/>
    <w:multiLevelType w:val="hybridMultilevel"/>
    <w:tmpl w:val="FF947452"/>
    <w:lvl w:ilvl="0" w:tplc="299234DA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AE0"/>
    <w:multiLevelType w:val="hybridMultilevel"/>
    <w:tmpl w:val="2CC87A30"/>
    <w:lvl w:ilvl="0" w:tplc="F22E860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4650432">
    <w:abstractNumId w:val="2"/>
  </w:num>
  <w:num w:numId="2" w16cid:durableId="1208879331">
    <w:abstractNumId w:val="1"/>
  </w:num>
  <w:num w:numId="3" w16cid:durableId="250626825">
    <w:abstractNumId w:val="0"/>
  </w:num>
  <w:num w:numId="4" w16cid:durableId="117218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EF"/>
    <w:rsid w:val="00030E1D"/>
    <w:rsid w:val="00031440"/>
    <w:rsid w:val="00033576"/>
    <w:rsid w:val="00056507"/>
    <w:rsid w:val="00064B05"/>
    <w:rsid w:val="000706B4"/>
    <w:rsid w:val="0007514B"/>
    <w:rsid w:val="00082692"/>
    <w:rsid w:val="000903FE"/>
    <w:rsid w:val="0009252F"/>
    <w:rsid w:val="00096BEE"/>
    <w:rsid w:val="00097141"/>
    <w:rsid w:val="000A47F8"/>
    <w:rsid w:val="000A4856"/>
    <w:rsid w:val="000A564C"/>
    <w:rsid w:val="000B4803"/>
    <w:rsid w:val="000F79B6"/>
    <w:rsid w:val="00100D47"/>
    <w:rsid w:val="00116682"/>
    <w:rsid w:val="001271B8"/>
    <w:rsid w:val="00133873"/>
    <w:rsid w:val="00143CA1"/>
    <w:rsid w:val="00145187"/>
    <w:rsid w:val="00155647"/>
    <w:rsid w:val="001765FD"/>
    <w:rsid w:val="0018501B"/>
    <w:rsid w:val="00186360"/>
    <w:rsid w:val="00191CA8"/>
    <w:rsid w:val="001A1EE4"/>
    <w:rsid w:val="001A6D7F"/>
    <w:rsid w:val="001B3DE3"/>
    <w:rsid w:val="001C115A"/>
    <w:rsid w:val="001C4710"/>
    <w:rsid w:val="001D2FEF"/>
    <w:rsid w:val="001D3568"/>
    <w:rsid w:val="001D57D9"/>
    <w:rsid w:val="001E7CF6"/>
    <w:rsid w:val="001F16E1"/>
    <w:rsid w:val="00201143"/>
    <w:rsid w:val="00205937"/>
    <w:rsid w:val="002116FC"/>
    <w:rsid w:val="0021324B"/>
    <w:rsid w:val="00222AEF"/>
    <w:rsid w:val="00225C88"/>
    <w:rsid w:val="00226B53"/>
    <w:rsid w:val="00230C6B"/>
    <w:rsid w:val="002360EF"/>
    <w:rsid w:val="00253C86"/>
    <w:rsid w:val="00265F85"/>
    <w:rsid w:val="002767F8"/>
    <w:rsid w:val="0028416C"/>
    <w:rsid w:val="002871CF"/>
    <w:rsid w:val="00287456"/>
    <w:rsid w:val="00294EC4"/>
    <w:rsid w:val="002A2640"/>
    <w:rsid w:val="002A2F1E"/>
    <w:rsid w:val="002B4AE6"/>
    <w:rsid w:val="002C2976"/>
    <w:rsid w:val="002E1B97"/>
    <w:rsid w:val="002F225A"/>
    <w:rsid w:val="002F6FA4"/>
    <w:rsid w:val="00310A5F"/>
    <w:rsid w:val="00331D25"/>
    <w:rsid w:val="003334E7"/>
    <w:rsid w:val="00334B12"/>
    <w:rsid w:val="00340E06"/>
    <w:rsid w:val="00354DEE"/>
    <w:rsid w:val="0036779E"/>
    <w:rsid w:val="003756D1"/>
    <w:rsid w:val="0039334F"/>
    <w:rsid w:val="003936AB"/>
    <w:rsid w:val="00397313"/>
    <w:rsid w:val="003A5B62"/>
    <w:rsid w:val="003B6905"/>
    <w:rsid w:val="003C6073"/>
    <w:rsid w:val="003D2CFB"/>
    <w:rsid w:val="003D4E4A"/>
    <w:rsid w:val="003D518A"/>
    <w:rsid w:val="003D6BE0"/>
    <w:rsid w:val="003E784A"/>
    <w:rsid w:val="003F435E"/>
    <w:rsid w:val="003F73D7"/>
    <w:rsid w:val="00403CB3"/>
    <w:rsid w:val="0042780D"/>
    <w:rsid w:val="00432F72"/>
    <w:rsid w:val="004348AE"/>
    <w:rsid w:val="004476FD"/>
    <w:rsid w:val="00457F89"/>
    <w:rsid w:val="00470ADC"/>
    <w:rsid w:val="004761BB"/>
    <w:rsid w:val="004A0DF8"/>
    <w:rsid w:val="004A1CE7"/>
    <w:rsid w:val="004A4BD5"/>
    <w:rsid w:val="004C63B3"/>
    <w:rsid w:val="004D1C74"/>
    <w:rsid w:val="004D44CF"/>
    <w:rsid w:val="004D5AB8"/>
    <w:rsid w:val="004D60E0"/>
    <w:rsid w:val="004E621F"/>
    <w:rsid w:val="004E6FF5"/>
    <w:rsid w:val="00501CAF"/>
    <w:rsid w:val="0050716A"/>
    <w:rsid w:val="005100A6"/>
    <w:rsid w:val="0051417E"/>
    <w:rsid w:val="00515544"/>
    <w:rsid w:val="00520A74"/>
    <w:rsid w:val="00535DB6"/>
    <w:rsid w:val="00545264"/>
    <w:rsid w:val="0055368F"/>
    <w:rsid w:val="00564F2D"/>
    <w:rsid w:val="00570057"/>
    <w:rsid w:val="00581BE3"/>
    <w:rsid w:val="00586C60"/>
    <w:rsid w:val="00593550"/>
    <w:rsid w:val="00597080"/>
    <w:rsid w:val="005D5964"/>
    <w:rsid w:val="005E0657"/>
    <w:rsid w:val="005E1A72"/>
    <w:rsid w:val="005E635D"/>
    <w:rsid w:val="005F15BE"/>
    <w:rsid w:val="005F2AED"/>
    <w:rsid w:val="005F37EA"/>
    <w:rsid w:val="005F4DE4"/>
    <w:rsid w:val="0060330C"/>
    <w:rsid w:val="00605B42"/>
    <w:rsid w:val="00612432"/>
    <w:rsid w:val="006206B3"/>
    <w:rsid w:val="006267D4"/>
    <w:rsid w:val="006362C9"/>
    <w:rsid w:val="00642014"/>
    <w:rsid w:val="00643DEC"/>
    <w:rsid w:val="00652003"/>
    <w:rsid w:val="006548DC"/>
    <w:rsid w:val="006670C6"/>
    <w:rsid w:val="006713B7"/>
    <w:rsid w:val="006832A5"/>
    <w:rsid w:val="006942AC"/>
    <w:rsid w:val="006A0795"/>
    <w:rsid w:val="006B01A2"/>
    <w:rsid w:val="006B60C4"/>
    <w:rsid w:val="006C2049"/>
    <w:rsid w:val="006D4A94"/>
    <w:rsid w:val="006D5054"/>
    <w:rsid w:val="006D656D"/>
    <w:rsid w:val="006E2CD4"/>
    <w:rsid w:val="006E732B"/>
    <w:rsid w:val="006E79EC"/>
    <w:rsid w:val="006F3586"/>
    <w:rsid w:val="00700875"/>
    <w:rsid w:val="007035C5"/>
    <w:rsid w:val="00721716"/>
    <w:rsid w:val="00735DFE"/>
    <w:rsid w:val="00742135"/>
    <w:rsid w:val="00744A6B"/>
    <w:rsid w:val="00757AAF"/>
    <w:rsid w:val="00764C27"/>
    <w:rsid w:val="00791A42"/>
    <w:rsid w:val="007934AA"/>
    <w:rsid w:val="00795017"/>
    <w:rsid w:val="007B7A5D"/>
    <w:rsid w:val="007C6F37"/>
    <w:rsid w:val="007D1B5B"/>
    <w:rsid w:val="007E4085"/>
    <w:rsid w:val="007F04C3"/>
    <w:rsid w:val="00811321"/>
    <w:rsid w:val="0081760D"/>
    <w:rsid w:val="00835048"/>
    <w:rsid w:val="00837190"/>
    <w:rsid w:val="008628EB"/>
    <w:rsid w:val="00862A8F"/>
    <w:rsid w:val="008776CD"/>
    <w:rsid w:val="00884314"/>
    <w:rsid w:val="008844C7"/>
    <w:rsid w:val="0089408C"/>
    <w:rsid w:val="008977E9"/>
    <w:rsid w:val="008C2003"/>
    <w:rsid w:val="008D44A6"/>
    <w:rsid w:val="008D523B"/>
    <w:rsid w:val="008D5896"/>
    <w:rsid w:val="00900244"/>
    <w:rsid w:val="00911C69"/>
    <w:rsid w:val="00911E7C"/>
    <w:rsid w:val="00937DEF"/>
    <w:rsid w:val="009403E1"/>
    <w:rsid w:val="0096370D"/>
    <w:rsid w:val="00963775"/>
    <w:rsid w:val="00966538"/>
    <w:rsid w:val="00972771"/>
    <w:rsid w:val="00976037"/>
    <w:rsid w:val="00977956"/>
    <w:rsid w:val="009A4941"/>
    <w:rsid w:val="009B2CA2"/>
    <w:rsid w:val="009B7E32"/>
    <w:rsid w:val="009D1E63"/>
    <w:rsid w:val="009D4370"/>
    <w:rsid w:val="009E098E"/>
    <w:rsid w:val="009E6D00"/>
    <w:rsid w:val="009F724A"/>
    <w:rsid w:val="00A13A4E"/>
    <w:rsid w:val="00A16778"/>
    <w:rsid w:val="00A1741B"/>
    <w:rsid w:val="00A22958"/>
    <w:rsid w:val="00A25735"/>
    <w:rsid w:val="00A268AD"/>
    <w:rsid w:val="00A27246"/>
    <w:rsid w:val="00A27A8C"/>
    <w:rsid w:val="00A45181"/>
    <w:rsid w:val="00A635A2"/>
    <w:rsid w:val="00A661A6"/>
    <w:rsid w:val="00A66A20"/>
    <w:rsid w:val="00A746D0"/>
    <w:rsid w:val="00A8061F"/>
    <w:rsid w:val="00A83745"/>
    <w:rsid w:val="00A92C1E"/>
    <w:rsid w:val="00AA599F"/>
    <w:rsid w:val="00AD08FA"/>
    <w:rsid w:val="00AE02C6"/>
    <w:rsid w:val="00AE1873"/>
    <w:rsid w:val="00AF037B"/>
    <w:rsid w:val="00AF7E66"/>
    <w:rsid w:val="00B000D0"/>
    <w:rsid w:val="00B01DAA"/>
    <w:rsid w:val="00B119AF"/>
    <w:rsid w:val="00B3120A"/>
    <w:rsid w:val="00B36696"/>
    <w:rsid w:val="00B437B1"/>
    <w:rsid w:val="00B451DA"/>
    <w:rsid w:val="00B47A86"/>
    <w:rsid w:val="00B556F6"/>
    <w:rsid w:val="00B56015"/>
    <w:rsid w:val="00B97D01"/>
    <w:rsid w:val="00BD539E"/>
    <w:rsid w:val="00BE6AD7"/>
    <w:rsid w:val="00BE70D7"/>
    <w:rsid w:val="00BF08EE"/>
    <w:rsid w:val="00BF3B15"/>
    <w:rsid w:val="00C05D53"/>
    <w:rsid w:val="00C12ADC"/>
    <w:rsid w:val="00C137C8"/>
    <w:rsid w:val="00C143BD"/>
    <w:rsid w:val="00C216CD"/>
    <w:rsid w:val="00C26E23"/>
    <w:rsid w:val="00C56070"/>
    <w:rsid w:val="00C607D8"/>
    <w:rsid w:val="00C62703"/>
    <w:rsid w:val="00C63600"/>
    <w:rsid w:val="00C639CA"/>
    <w:rsid w:val="00C64305"/>
    <w:rsid w:val="00C67CE6"/>
    <w:rsid w:val="00C70D8C"/>
    <w:rsid w:val="00C724FC"/>
    <w:rsid w:val="00C863C6"/>
    <w:rsid w:val="00C86E0A"/>
    <w:rsid w:val="00C91CBF"/>
    <w:rsid w:val="00CB5DB9"/>
    <w:rsid w:val="00CD329F"/>
    <w:rsid w:val="00CD6A28"/>
    <w:rsid w:val="00CE242D"/>
    <w:rsid w:val="00CF26B0"/>
    <w:rsid w:val="00CF54E3"/>
    <w:rsid w:val="00D03B62"/>
    <w:rsid w:val="00D13506"/>
    <w:rsid w:val="00D205B6"/>
    <w:rsid w:val="00D2397F"/>
    <w:rsid w:val="00D23C22"/>
    <w:rsid w:val="00D25E89"/>
    <w:rsid w:val="00D3222A"/>
    <w:rsid w:val="00D3458C"/>
    <w:rsid w:val="00D6717C"/>
    <w:rsid w:val="00D77D15"/>
    <w:rsid w:val="00D811E4"/>
    <w:rsid w:val="00D91AF8"/>
    <w:rsid w:val="00D97BC5"/>
    <w:rsid w:val="00DA0A0C"/>
    <w:rsid w:val="00DA2A7C"/>
    <w:rsid w:val="00DA6F4C"/>
    <w:rsid w:val="00DA6FCC"/>
    <w:rsid w:val="00DB0496"/>
    <w:rsid w:val="00DB3507"/>
    <w:rsid w:val="00DB5E5A"/>
    <w:rsid w:val="00DD2788"/>
    <w:rsid w:val="00DE28E3"/>
    <w:rsid w:val="00DE456D"/>
    <w:rsid w:val="00DE5FC8"/>
    <w:rsid w:val="00E03AED"/>
    <w:rsid w:val="00E10AC8"/>
    <w:rsid w:val="00E51481"/>
    <w:rsid w:val="00E51C68"/>
    <w:rsid w:val="00E649FA"/>
    <w:rsid w:val="00E77604"/>
    <w:rsid w:val="00E94EAA"/>
    <w:rsid w:val="00EA31C2"/>
    <w:rsid w:val="00EA490F"/>
    <w:rsid w:val="00EB2D6A"/>
    <w:rsid w:val="00ED26AA"/>
    <w:rsid w:val="00ED2BE6"/>
    <w:rsid w:val="00ED513F"/>
    <w:rsid w:val="00EE2FBB"/>
    <w:rsid w:val="00EE37D7"/>
    <w:rsid w:val="00EE4B1F"/>
    <w:rsid w:val="00EE4EF5"/>
    <w:rsid w:val="00EE6590"/>
    <w:rsid w:val="00EF191F"/>
    <w:rsid w:val="00EF4637"/>
    <w:rsid w:val="00F1268A"/>
    <w:rsid w:val="00F16CC6"/>
    <w:rsid w:val="00F442E5"/>
    <w:rsid w:val="00F51D0E"/>
    <w:rsid w:val="00F53BA9"/>
    <w:rsid w:val="00F646FB"/>
    <w:rsid w:val="00F736D1"/>
    <w:rsid w:val="00F75E90"/>
    <w:rsid w:val="00F815CE"/>
    <w:rsid w:val="00F83291"/>
    <w:rsid w:val="00F90A42"/>
    <w:rsid w:val="00F94350"/>
    <w:rsid w:val="00FA011C"/>
    <w:rsid w:val="00FA3312"/>
    <w:rsid w:val="00FB0047"/>
    <w:rsid w:val="00FB2510"/>
    <w:rsid w:val="00FC1069"/>
    <w:rsid w:val="00FC4024"/>
    <w:rsid w:val="00FF18B9"/>
    <w:rsid w:val="00FF3419"/>
    <w:rsid w:val="00FF3A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8A5"/>
  <w15:docId w15:val="{539AD1D4-3A03-4E58-BC57-CC2A576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Bezproreda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Forida Nurul</cp:lastModifiedBy>
  <cp:revision>9</cp:revision>
  <cp:lastPrinted>2023-07-06T12:41:00Z</cp:lastPrinted>
  <dcterms:created xsi:type="dcterms:W3CDTF">2024-01-29T08:14:00Z</dcterms:created>
  <dcterms:modified xsi:type="dcterms:W3CDTF">2024-01-29T10:48:00Z</dcterms:modified>
</cp:coreProperties>
</file>